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="0" w:after="0"/>
      </w:pPr>
      <w:r>
        <w:rPr>
          <w:color w:val="1A1A1A"/>
        </w:rPr>
        <w:t>附件</w:t>
      </w:r>
      <w:r>
        <w:rPr>
          <w:rFonts w:hint="eastAsia"/>
          <w:color w:val="1A1A1A"/>
        </w:rPr>
        <w:t>1</w:t>
      </w:r>
      <w:r>
        <w:rPr>
          <w:color w:val="1A1A1A"/>
        </w:rPr>
        <w:t>：案例模板</w:t>
      </w:r>
      <w:r>
        <w:rPr>
          <w:rFonts w:hint="eastAsia"/>
          <w:color w:val="1A1A1A"/>
        </w:rPr>
        <w:t>（教师填报）</w:t>
      </w:r>
    </w:p>
    <w:tbl>
      <w:tblPr>
        <w:tblStyle w:val="8"/>
        <w:tblW w:w="84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054"/>
        <w:gridCol w:w="2310"/>
        <w:gridCol w:w="1030"/>
        <w:gridCol w:w="709"/>
        <w:gridCol w:w="382"/>
        <w:gridCol w:w="2304"/>
      </w:tblGrid>
      <w:tr>
        <w:trPr>
          <w:trHeight w:val="699" w:hRule="atLeast"/>
        </w:trPr>
        <w:tc>
          <w:tcPr>
            <w:tcW w:w="84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案例名称：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需鲜明反映案例的核心内容及特色，可采取主副标题形式。</w:t>
            </w:r>
          </w:p>
        </w:tc>
      </w:tr>
      <w:tr>
        <w:trPr>
          <w:trHeight w:val="567" w:hRule="atLeast"/>
        </w:trPr>
        <w:tc>
          <w:tcPr>
            <w:tcW w:w="84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学校全称：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 xml:space="preserve">省-市-区-校 或 高校全称 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案例负责人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教龄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联系电话（座机）：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与手机留一个即可</w:t>
            </w:r>
          </w:p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42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联系电话（手机）：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与座机留一个即可</w:t>
            </w:r>
          </w:p>
          <w:p>
            <w:pPr>
              <w:pStyle w:val="14"/>
              <w:spacing w:before="0" w:beforeAutospacing="0" w:after="0" w:afterAutospacing="0" w:line="360" w:lineRule="auto"/>
              <w:jc w:val="both"/>
            </w:pPr>
          </w:p>
        </w:tc>
      </w:tr>
      <w:tr>
        <w:trPr>
          <w:trHeight w:val="167" w:hRule="atLeast"/>
        </w:trPr>
        <w:tc>
          <w:tcPr>
            <w:tcW w:w="849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参与案例实践的其他成员</w:t>
            </w:r>
            <w:bookmarkStart w:id="0" w:name="OLE_LINK1"/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（可为空）</w:t>
            </w:r>
            <w:bookmarkEnd w:id="0"/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：</w:t>
            </w:r>
          </w:p>
        </w:tc>
      </w:tr>
      <w:tr>
        <w:trPr>
          <w:trHeight w:val="288" w:hRule="atLeast"/>
        </w:trPr>
        <w:tc>
          <w:tcPr>
            <w:tcW w:w="17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学科</w:t>
            </w:r>
          </w:p>
        </w:tc>
      </w:tr>
      <w:tr>
        <w:trPr>
          <w:trHeight w:val="268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120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100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613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AI使用主体：</w:t>
            </w:r>
          </w:p>
        </w:tc>
        <w:tc>
          <w:tcPr>
            <w:tcW w:w="33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hint="eastAsia"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教师（老师自用）</w:t>
            </w:r>
          </w:p>
        </w:tc>
        <w:tc>
          <w:tcPr>
            <w:tcW w:w="33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  <w:rPr>
                <w:rFonts w:hint="eastAsia"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学生（老师给学生布置了任务）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案例关键词：</w:t>
            </w:r>
          </w:p>
        </w:tc>
        <w:tc>
          <w:tcPr>
            <w:tcW w:w="673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选取3-6个体现案例聚焦问题的核心词汇。</w:t>
            </w:r>
          </w:p>
        </w:tc>
      </w:tr>
      <w:tr>
        <w:trPr>
          <w:trHeight w:val="310" w:hRule="atLeast"/>
        </w:trPr>
        <w:tc>
          <w:tcPr>
            <w:tcW w:w="849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案例概要/简介</w:t>
            </w:r>
          </w:p>
        </w:tc>
      </w:tr>
      <w:tr>
        <w:trPr>
          <w:trHeight w:val="2025" w:hRule="atLeast"/>
        </w:trPr>
        <w:tc>
          <w:tcPr>
            <w:tcW w:w="849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简明概括案例主要内容，包括案例开始时间、预设目标、所用工具、基本思路、创新价值等（300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~500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字）</w:t>
            </w: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</w:tc>
      </w:tr>
      <w:tr>
        <w:trPr>
          <w:trHeight w:val="411" w:hRule="atLeast"/>
        </w:trPr>
        <w:tc>
          <w:tcPr>
            <w:tcW w:w="84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案例背景&amp;问题情境</w:t>
            </w:r>
          </w:p>
        </w:tc>
      </w:tr>
      <w:tr>
        <w:trPr>
          <w:trHeight w:val="1764" w:hRule="atLeast"/>
        </w:trPr>
        <w:tc>
          <w:tcPr>
            <w:tcW w:w="84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请简要描述案例针对的真实困境，如试图解决教学实践中或专业发展中遇到的什么困难？（300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~500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字）</w:t>
            </w:r>
          </w:p>
        </w:tc>
      </w:tr>
      <w:tr>
        <w:trPr>
          <w:trHeight w:val="413" w:hRule="atLeast"/>
        </w:trPr>
        <w:tc>
          <w:tcPr>
            <w:tcW w:w="84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案例阐释</w:t>
            </w:r>
          </w:p>
        </w:tc>
      </w:tr>
      <w:tr>
        <w:trPr>
          <w:trHeight w:val="62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  <w:sz w:val="22"/>
                <w:szCs w:val="22"/>
              </w:rPr>
              <w:t>工具/平台名称</w:t>
            </w:r>
          </w:p>
        </w:tc>
        <w:tc>
          <w:tcPr>
            <w:tcW w:w="6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所用国内外智能工具（含版本号，如ChatGPT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 xml:space="preserve"> 3.5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），如果不知道版本号，可以写案例实施日期。</w:t>
            </w:r>
          </w:p>
        </w:tc>
      </w:tr>
      <w:tr>
        <w:trPr>
          <w:trHeight w:val="597" w:hRule="atLeast"/>
        </w:trPr>
        <w:tc>
          <w:tcPr>
            <w:tcW w:w="175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选用依据</w:t>
            </w:r>
          </w:p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（可多选）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简单易用</w:t>
            </w:r>
          </w:p>
        </w:tc>
        <w:tc>
          <w:tcPr>
            <w:tcW w:w="21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效果好、质量佳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免费</w:t>
            </w:r>
          </w:p>
        </w:tc>
      </w:tr>
      <w:tr>
        <w:trPr>
          <w:trHeight w:val="657" w:hRule="atLeast"/>
        </w:trPr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同类产品仅知道它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其他</w:t>
            </w:r>
          </w:p>
        </w:tc>
      </w:tr>
      <w:tr>
        <w:trPr>
          <w:trHeight w:val="2051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使用方法</w:t>
            </w:r>
          </w:p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500</w:t>
            </w:r>
            <w:r>
              <w:rPr>
                <w:rFonts w:hint="eastAsia"/>
                <w:color w:val="333333"/>
                <w:sz w:val="22"/>
                <w:szCs w:val="22"/>
              </w:rPr>
              <w:t>~</w:t>
            </w:r>
            <w:r>
              <w:rPr>
                <w:color w:val="333333"/>
                <w:sz w:val="22"/>
                <w:szCs w:val="22"/>
              </w:rPr>
              <w:t>800</w:t>
            </w:r>
            <w:r>
              <w:rPr>
                <w:rFonts w:hint="eastAsia"/>
                <w:color w:val="333333"/>
                <w:sz w:val="22"/>
                <w:szCs w:val="22"/>
              </w:rPr>
              <w:t>字）</w:t>
            </w:r>
          </w:p>
        </w:tc>
        <w:tc>
          <w:tcPr>
            <w:tcW w:w="6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12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详细描述运用A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I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工具解决问题的方法和步骤等。</w:t>
            </w:r>
          </w:p>
        </w:tc>
      </w:tr>
      <w:tr>
        <w:trPr>
          <w:trHeight w:val="1438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使用过程</w:t>
            </w:r>
          </w:p>
        </w:tc>
        <w:tc>
          <w:tcPr>
            <w:tcW w:w="6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60" w:beforeAutospacing="0" w:after="60" w:afterAutospacing="0" w:line="312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如果是使用生成式人工智能智能技术，请根据尝试情况填写过程记录表（附件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）。其它智能工具可自行补充过程性记录（如屏幕截图、可分享的链接等）</w:t>
            </w:r>
          </w:p>
        </w:tc>
      </w:tr>
      <w:tr>
        <w:trPr>
          <w:trHeight w:val="1734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个人经验</w:t>
            </w:r>
          </w:p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或思考</w:t>
            </w:r>
          </w:p>
        </w:tc>
        <w:tc>
          <w:tcPr>
            <w:tcW w:w="6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12" w:lineRule="auto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包括但不限于：使用过程中需要注意的一些细节；可能存在的问题和恰当的规避方法、解决思路；如怎么写提示语更有效的体会……</w:t>
            </w:r>
          </w:p>
          <w:p>
            <w:pPr>
              <w:pStyle w:val="14"/>
              <w:spacing w:before="0" w:beforeAutospacing="0" w:after="0" w:afterAutospacing="0" w:line="312" w:lineRule="auto"/>
              <w:jc w:val="both"/>
            </w:pPr>
          </w:p>
          <w:p>
            <w:pPr>
              <w:pStyle w:val="14"/>
              <w:spacing w:before="0" w:beforeAutospacing="0" w:after="0" w:afterAutospacing="0" w:line="312" w:lineRule="auto"/>
              <w:jc w:val="both"/>
            </w:pP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ind w:right="98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789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1" w:beforeAutospacing="0" w:after="0" w:afterAutospacing="0" w:line="360" w:lineRule="auto"/>
              <w:ind w:firstLine="480"/>
              <w:jc w:val="both"/>
            </w:pPr>
            <w:r>
              <w:rPr>
                <w:rFonts w:hint="eastAsia" w:ascii="宋体" w:hAnsi="宋体" w:eastAsia="宋体"/>
                <w:color w:val="000000"/>
                <w:spacing w:val="-3"/>
                <w:sz w:val="22"/>
                <w:szCs w:val="22"/>
              </w:rPr>
              <w:t>本人承诺提交的全部材料各项信息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准确、真实，如有虚假，愿意承担相应责任。如入选，授权《新一代人工智能对教育的影响研究》课题组在相关会议、文件、资料中使用案例材料。</w:t>
            </w:r>
          </w:p>
          <w:p>
            <w:pPr>
              <w:pStyle w:val="14"/>
              <w:spacing w:before="1" w:beforeAutospacing="0" w:after="0" w:afterAutospacing="0" w:line="360" w:lineRule="auto"/>
              <w:ind w:left="1260" w:leftChars="60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案例负责人签字：                 </w:t>
            </w:r>
          </w:p>
          <w:p>
            <w:pPr>
              <w:pStyle w:val="14"/>
              <w:spacing w:before="0" w:beforeAutospacing="0" w:after="0" w:afterAutospacing="0" w:line="360" w:lineRule="auto"/>
              <w:jc w:val="righ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年   月   日</w:t>
            </w:r>
          </w:p>
          <w:p>
            <w:pPr>
              <w:pStyle w:val="14"/>
              <w:spacing w:before="0" w:beforeAutospacing="0" w:after="0" w:afterAutospacing="0" w:line="360" w:lineRule="auto"/>
              <w:jc w:val="right"/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C"/>
    <w:rsid w:val="00030A33"/>
    <w:rsid w:val="000424EC"/>
    <w:rsid w:val="00050F0D"/>
    <w:rsid w:val="0005669F"/>
    <w:rsid w:val="000714AC"/>
    <w:rsid w:val="00081EE0"/>
    <w:rsid w:val="00087D2F"/>
    <w:rsid w:val="00093683"/>
    <w:rsid w:val="0012196A"/>
    <w:rsid w:val="001358F8"/>
    <w:rsid w:val="001503B7"/>
    <w:rsid w:val="00153275"/>
    <w:rsid w:val="00187DF0"/>
    <w:rsid w:val="001D070C"/>
    <w:rsid w:val="001D5A7B"/>
    <w:rsid w:val="0021452C"/>
    <w:rsid w:val="00250EA0"/>
    <w:rsid w:val="00294974"/>
    <w:rsid w:val="002B2809"/>
    <w:rsid w:val="002C5393"/>
    <w:rsid w:val="002D52FD"/>
    <w:rsid w:val="003129D8"/>
    <w:rsid w:val="0031570B"/>
    <w:rsid w:val="00321B38"/>
    <w:rsid w:val="00321C69"/>
    <w:rsid w:val="003336B8"/>
    <w:rsid w:val="00342958"/>
    <w:rsid w:val="00343982"/>
    <w:rsid w:val="00371BDB"/>
    <w:rsid w:val="00372C54"/>
    <w:rsid w:val="00375E95"/>
    <w:rsid w:val="00395AA2"/>
    <w:rsid w:val="003A2710"/>
    <w:rsid w:val="003C2EA9"/>
    <w:rsid w:val="003D48CD"/>
    <w:rsid w:val="003E1F0A"/>
    <w:rsid w:val="003E5EC4"/>
    <w:rsid w:val="00406416"/>
    <w:rsid w:val="00425304"/>
    <w:rsid w:val="00435E1A"/>
    <w:rsid w:val="00441994"/>
    <w:rsid w:val="0044578A"/>
    <w:rsid w:val="0045084D"/>
    <w:rsid w:val="0045493D"/>
    <w:rsid w:val="0048199C"/>
    <w:rsid w:val="00490DD7"/>
    <w:rsid w:val="004B29D6"/>
    <w:rsid w:val="004E5608"/>
    <w:rsid w:val="004F2966"/>
    <w:rsid w:val="004F5E25"/>
    <w:rsid w:val="005144B1"/>
    <w:rsid w:val="00517BE5"/>
    <w:rsid w:val="005232B2"/>
    <w:rsid w:val="005456A3"/>
    <w:rsid w:val="005A3FB8"/>
    <w:rsid w:val="005C7AE9"/>
    <w:rsid w:val="005D37F5"/>
    <w:rsid w:val="00625765"/>
    <w:rsid w:val="00630072"/>
    <w:rsid w:val="00643FC3"/>
    <w:rsid w:val="00647DB8"/>
    <w:rsid w:val="0066002A"/>
    <w:rsid w:val="00683EF7"/>
    <w:rsid w:val="00687386"/>
    <w:rsid w:val="00696B5E"/>
    <w:rsid w:val="00696FC8"/>
    <w:rsid w:val="00704E95"/>
    <w:rsid w:val="00722539"/>
    <w:rsid w:val="007366AB"/>
    <w:rsid w:val="0077493F"/>
    <w:rsid w:val="00775D8B"/>
    <w:rsid w:val="00782200"/>
    <w:rsid w:val="00787127"/>
    <w:rsid w:val="007B683E"/>
    <w:rsid w:val="007C7C2F"/>
    <w:rsid w:val="007F0B00"/>
    <w:rsid w:val="00816393"/>
    <w:rsid w:val="00845E4B"/>
    <w:rsid w:val="008468A4"/>
    <w:rsid w:val="00857A72"/>
    <w:rsid w:val="00873A47"/>
    <w:rsid w:val="00876953"/>
    <w:rsid w:val="00881C43"/>
    <w:rsid w:val="008A1231"/>
    <w:rsid w:val="008C332C"/>
    <w:rsid w:val="008E208C"/>
    <w:rsid w:val="008F6B5F"/>
    <w:rsid w:val="00914AEF"/>
    <w:rsid w:val="009720EF"/>
    <w:rsid w:val="009754FA"/>
    <w:rsid w:val="0098701F"/>
    <w:rsid w:val="0099796E"/>
    <w:rsid w:val="009D0649"/>
    <w:rsid w:val="009D5D41"/>
    <w:rsid w:val="009E4B63"/>
    <w:rsid w:val="00A32CA3"/>
    <w:rsid w:val="00A418D6"/>
    <w:rsid w:val="00A83633"/>
    <w:rsid w:val="00A92230"/>
    <w:rsid w:val="00AC138C"/>
    <w:rsid w:val="00AC4EB8"/>
    <w:rsid w:val="00B4629E"/>
    <w:rsid w:val="00B53826"/>
    <w:rsid w:val="00B53D9A"/>
    <w:rsid w:val="00B55553"/>
    <w:rsid w:val="00B713AA"/>
    <w:rsid w:val="00BA2913"/>
    <w:rsid w:val="00BB2B32"/>
    <w:rsid w:val="00BB77F3"/>
    <w:rsid w:val="00BF1C3F"/>
    <w:rsid w:val="00BF1E6D"/>
    <w:rsid w:val="00C07FE3"/>
    <w:rsid w:val="00C121B4"/>
    <w:rsid w:val="00C41FF1"/>
    <w:rsid w:val="00C55285"/>
    <w:rsid w:val="00C61649"/>
    <w:rsid w:val="00C66624"/>
    <w:rsid w:val="00C94C98"/>
    <w:rsid w:val="00CC3E5D"/>
    <w:rsid w:val="00D327A3"/>
    <w:rsid w:val="00D35FF1"/>
    <w:rsid w:val="00D438B0"/>
    <w:rsid w:val="00D44C8F"/>
    <w:rsid w:val="00D460E6"/>
    <w:rsid w:val="00DA31F1"/>
    <w:rsid w:val="00DB1991"/>
    <w:rsid w:val="00DD3867"/>
    <w:rsid w:val="00E018F3"/>
    <w:rsid w:val="00E10448"/>
    <w:rsid w:val="00E443E8"/>
    <w:rsid w:val="00E5206D"/>
    <w:rsid w:val="00E55EA0"/>
    <w:rsid w:val="00EA45F6"/>
    <w:rsid w:val="00EC481A"/>
    <w:rsid w:val="00EF3AB1"/>
    <w:rsid w:val="00F23215"/>
    <w:rsid w:val="00F27551"/>
    <w:rsid w:val="00F35262"/>
    <w:rsid w:val="00F51A1C"/>
    <w:rsid w:val="00F93337"/>
    <w:rsid w:val="00FC0C62"/>
    <w:rsid w:val="00FC46EA"/>
    <w:rsid w:val="00FD6F75"/>
    <w:rsid w:val="00FE2DCA"/>
    <w:rsid w:val="00FF5DB7"/>
    <w:rsid w:val="5CF61543"/>
    <w:rsid w:val="7BD6AEB3"/>
    <w:rsid w:val="94EC9EBD"/>
    <w:rsid w:val="BAFF27A8"/>
    <w:rsid w:val="BD39C673"/>
    <w:rsid w:val="DC739C1A"/>
    <w:rsid w:val="F86F57CA"/>
    <w:rsid w:val="FBFB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9"/>
    <w:semiHidden/>
    <w:unhideWhenUsed/>
    <w:uiPriority w:val="99"/>
    <w:pPr>
      <w:snapToGrid w:val="0"/>
      <w:jc w:val="left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5">
    <w:name w:val="批注框文本 字符"/>
    <w:basedOn w:val="9"/>
    <w:link w:val="5"/>
    <w:semiHidden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9"/>
    <w:link w:val="7"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sz w:val="18"/>
      <w:szCs w:val="18"/>
    </w:rPr>
  </w:style>
  <w:style w:type="character" w:customStyle="1" w:styleId="19">
    <w:name w:val="尾注文本 字符"/>
    <w:basedOn w:val="9"/>
    <w:link w:val="4"/>
    <w:semiHidden/>
    <w:uiPriority w:val="99"/>
  </w:style>
  <w:style w:type="character" w:customStyle="1" w:styleId="20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916</Words>
  <Characters>5227</Characters>
  <Lines>43</Lines>
  <Paragraphs>12</Paragraphs>
  <TotalTime>2</TotalTime>
  <ScaleCrop>false</ScaleCrop>
  <LinksUpToDate>false</LinksUpToDate>
  <CharactersWithSpaces>6131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2024-01-27T14:39:00Z</dcterms:created>
  <dc:creator>NEBULA</dc:creator>
  <cp:lastModifiedBy>20221224154256</cp:lastModifiedBy>
  <cp:lastPrinted>2024-01-24T05:46:00Z</cp:lastPrinted>
  <dcterms:modified xsi:type="dcterms:W3CDTF">2024-02-09T10:00:49Z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8025F741BDFC09D4BD7CC4655B7E463D_42</vt:lpwstr>
  </property>
</Properties>
</file>